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3" w:rsidRDefault="00A2303F">
      <w:pPr>
        <w:widowControl w:val="0"/>
        <w:adjustRightInd/>
        <w:snapToGrid/>
        <w:spacing w:before="100" w:beforeAutospacing="1" w:after="100" w:afterAutospacing="1" w:line="384" w:lineRule="auto"/>
        <w:jc w:val="both"/>
        <w:rPr>
          <w:rFonts w:ascii="Calibri" w:eastAsia="宋体" w:hAnsi="Calibri"/>
          <w:b/>
          <w:kern w:val="2"/>
          <w:sz w:val="28"/>
          <w:szCs w:val="28"/>
        </w:rPr>
      </w:pPr>
      <w:r>
        <w:rPr>
          <w:rFonts w:ascii="Calibri" w:eastAsia="宋体" w:hAnsi="Calibri" w:hint="eastAsia"/>
          <w:b/>
          <w:kern w:val="2"/>
          <w:sz w:val="28"/>
          <w:szCs w:val="28"/>
        </w:rPr>
        <w:t>附件</w:t>
      </w:r>
      <w:r>
        <w:rPr>
          <w:rFonts w:ascii="Calibri" w:eastAsia="宋体" w:hAnsi="Calibri" w:hint="eastAsia"/>
          <w:b/>
          <w:kern w:val="2"/>
          <w:sz w:val="28"/>
          <w:szCs w:val="28"/>
        </w:rPr>
        <w:t>3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384" w:lineRule="auto"/>
        <w:ind w:firstLineChars="63" w:firstLine="202"/>
        <w:jc w:val="center"/>
        <w:rPr>
          <w:rFonts w:ascii="Calibri" w:eastAsia="宋体" w:hAnsi="Calibri"/>
          <w:b/>
          <w:kern w:val="2"/>
          <w:sz w:val="32"/>
          <w:szCs w:val="32"/>
        </w:rPr>
      </w:pPr>
      <w:r>
        <w:rPr>
          <w:rFonts w:ascii="Calibri" w:eastAsia="宋体" w:hAnsi="Calibri" w:hint="eastAsia"/>
          <w:b/>
          <w:kern w:val="2"/>
          <w:sz w:val="32"/>
          <w:szCs w:val="32"/>
        </w:rPr>
        <w:t>武汉理工大学第十一届职业规划设计大赛预赛与决赛细则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384" w:lineRule="auto"/>
        <w:ind w:firstLineChars="63" w:firstLine="152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一、预赛</w:t>
      </w:r>
      <w:r>
        <w:rPr>
          <w:rFonts w:ascii="Calibri" w:eastAsia="宋体" w:hAnsi="Calibri" w:hint="eastAsia"/>
          <w:kern w:val="2"/>
          <w:sz w:val="24"/>
          <w:szCs w:val="24"/>
        </w:rPr>
        <w:t>：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、时间：</w:t>
      </w:r>
      <w:r>
        <w:rPr>
          <w:rFonts w:ascii="Calibri" w:eastAsia="宋体" w:hAnsi="Calibri" w:hint="eastAsia"/>
          <w:kern w:val="2"/>
          <w:sz w:val="24"/>
          <w:szCs w:val="24"/>
        </w:rPr>
        <w:t>4</w:t>
      </w:r>
      <w:r>
        <w:rPr>
          <w:rFonts w:ascii="Calibri" w:eastAsia="宋体" w:hAnsi="Calibri" w:hint="eastAsia"/>
          <w:kern w:val="2"/>
          <w:sz w:val="24"/>
          <w:szCs w:val="24"/>
        </w:rPr>
        <w:t>月</w:t>
      </w:r>
      <w:r>
        <w:rPr>
          <w:rFonts w:ascii="Calibri" w:eastAsia="宋体" w:hAnsi="Calibri" w:hint="eastAsia"/>
          <w:kern w:val="2"/>
          <w:sz w:val="24"/>
          <w:szCs w:val="24"/>
        </w:rPr>
        <w:t>16</w:t>
      </w:r>
      <w:r>
        <w:rPr>
          <w:rFonts w:ascii="Calibri" w:eastAsia="宋体" w:hAnsi="Calibri" w:hint="eastAsia"/>
          <w:kern w:val="2"/>
          <w:sz w:val="24"/>
          <w:szCs w:val="24"/>
        </w:rPr>
        <w:t>日</w:t>
      </w:r>
      <w:r>
        <w:rPr>
          <w:rFonts w:ascii="Calibri" w:eastAsia="宋体" w:hAnsi="Calibri" w:hint="eastAsia"/>
          <w:kern w:val="2"/>
          <w:sz w:val="24"/>
          <w:szCs w:val="24"/>
        </w:rPr>
        <w:t xml:space="preserve">18:00       </w:t>
      </w:r>
      <w:r>
        <w:rPr>
          <w:rFonts w:ascii="Calibri" w:eastAsia="宋体" w:hAnsi="Calibri" w:hint="eastAsia"/>
          <w:kern w:val="2"/>
          <w:sz w:val="24"/>
          <w:szCs w:val="24"/>
        </w:rPr>
        <w:t>地点：南湖新一教学楼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、比赛形式：现场作品展示及回答评委提问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</w:rPr>
        <w:t>3、预赛评选办法：预赛成绩按照</w:t>
      </w:r>
      <w:r>
        <w:rPr>
          <w:rFonts w:ascii="宋体" w:eastAsia="宋体" w:hAnsi="宋体" w:hint="eastAsia"/>
          <w:sz w:val="24"/>
        </w:rPr>
        <w:t>“职业规划设计参赛作品”、“个人作品现场展示”和“回答评委提问”三个方面的得分综合排名。三个方面的计分比例为60%、30%、10%。取前50%的选手入围决赛，其余选手获校优胜奖。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4</w:t>
      </w:r>
      <w:r>
        <w:rPr>
          <w:rFonts w:ascii="Calibri" w:eastAsia="宋体" w:hAnsi="Calibri" w:hint="eastAsia"/>
          <w:kern w:val="2"/>
          <w:sz w:val="24"/>
          <w:szCs w:val="24"/>
        </w:rPr>
        <w:t>、比赛流程：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b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第一环节：规划作品预审（分值占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60%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）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（</w:t>
      </w: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）专家预先审阅选手个人规划作品并评出分数。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（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）评审作品包括：《个人职业生涯规划书》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b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第二环节：现场自我展示及答辩（分值占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40%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）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参赛选手通过现场陈述（制作</w:t>
      </w:r>
      <w:r>
        <w:rPr>
          <w:rFonts w:ascii="Calibri" w:eastAsia="宋体" w:hAnsi="Calibri" w:hint="eastAsia"/>
          <w:kern w:val="2"/>
          <w:sz w:val="24"/>
          <w:szCs w:val="24"/>
        </w:rPr>
        <w:t>ppt</w:t>
      </w:r>
      <w:r>
        <w:rPr>
          <w:rFonts w:ascii="Calibri" w:eastAsia="宋体" w:hAnsi="Calibri" w:hint="eastAsia"/>
          <w:kern w:val="2"/>
          <w:sz w:val="24"/>
          <w:szCs w:val="24"/>
        </w:rPr>
        <w:t>辅助）展示个人规划作品，并回答评委提问。时间不超过</w:t>
      </w:r>
      <w:r>
        <w:rPr>
          <w:rFonts w:ascii="Calibri" w:eastAsia="宋体" w:hAnsi="Calibri" w:hint="eastAsia"/>
          <w:kern w:val="2"/>
          <w:sz w:val="24"/>
          <w:szCs w:val="24"/>
        </w:rPr>
        <w:t>10</w:t>
      </w:r>
      <w:r>
        <w:rPr>
          <w:rFonts w:ascii="Calibri" w:eastAsia="宋体" w:hAnsi="Calibri" w:hint="eastAsia"/>
          <w:kern w:val="2"/>
          <w:sz w:val="24"/>
          <w:szCs w:val="24"/>
        </w:rPr>
        <w:t>分钟（其中陈述</w:t>
      </w:r>
      <w:r>
        <w:rPr>
          <w:rFonts w:ascii="Calibri" w:eastAsia="宋体" w:hAnsi="Calibri" w:hint="eastAsia"/>
          <w:kern w:val="2"/>
          <w:sz w:val="24"/>
          <w:szCs w:val="24"/>
        </w:rPr>
        <w:t>8</w:t>
      </w:r>
      <w:r>
        <w:rPr>
          <w:rFonts w:ascii="Calibri" w:eastAsia="宋体" w:hAnsi="Calibri" w:hint="eastAsia"/>
          <w:kern w:val="2"/>
          <w:sz w:val="24"/>
          <w:szCs w:val="24"/>
        </w:rPr>
        <w:t>分钟，回答评委提</w:t>
      </w:r>
      <w:bookmarkStart w:id="0" w:name="_GoBack"/>
      <w:bookmarkEnd w:id="0"/>
      <w:r>
        <w:rPr>
          <w:rFonts w:ascii="Calibri" w:eastAsia="宋体" w:hAnsi="Calibri" w:hint="eastAsia"/>
          <w:kern w:val="2"/>
          <w:sz w:val="24"/>
          <w:szCs w:val="24"/>
        </w:rPr>
        <w:t>问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分钟）。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二、决赛</w:t>
      </w:r>
      <w:r>
        <w:rPr>
          <w:rFonts w:ascii="Calibri" w:eastAsia="宋体" w:hAnsi="Calibri" w:hint="eastAsia"/>
          <w:kern w:val="2"/>
          <w:sz w:val="24"/>
          <w:szCs w:val="24"/>
        </w:rPr>
        <w:t>：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、时间：</w:t>
      </w:r>
      <w:r>
        <w:rPr>
          <w:rFonts w:ascii="Calibri" w:eastAsia="宋体" w:hAnsi="Calibri" w:hint="eastAsia"/>
          <w:kern w:val="2"/>
          <w:sz w:val="24"/>
          <w:szCs w:val="24"/>
        </w:rPr>
        <w:t>4</w:t>
      </w:r>
      <w:r>
        <w:rPr>
          <w:rFonts w:ascii="Calibri" w:eastAsia="宋体" w:hAnsi="Calibri" w:hint="eastAsia"/>
          <w:kern w:val="2"/>
          <w:sz w:val="24"/>
          <w:szCs w:val="24"/>
        </w:rPr>
        <w:t>月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 w:rsidR="00D52661">
        <w:rPr>
          <w:rFonts w:ascii="Calibri" w:eastAsia="宋体" w:hAnsi="Calibri"/>
          <w:kern w:val="2"/>
          <w:sz w:val="24"/>
          <w:szCs w:val="24"/>
        </w:rPr>
        <w:t>3</w:t>
      </w:r>
      <w:r>
        <w:rPr>
          <w:rFonts w:ascii="Calibri" w:eastAsia="宋体" w:hAnsi="Calibri" w:hint="eastAsia"/>
          <w:kern w:val="2"/>
          <w:sz w:val="24"/>
          <w:szCs w:val="24"/>
        </w:rPr>
        <w:t>日</w:t>
      </w:r>
      <w:r>
        <w:rPr>
          <w:rFonts w:ascii="Calibri" w:eastAsia="宋体" w:hAnsi="Calibri"/>
          <w:kern w:val="2"/>
          <w:sz w:val="24"/>
          <w:szCs w:val="24"/>
        </w:rPr>
        <w:t>14</w:t>
      </w:r>
      <w:r>
        <w:rPr>
          <w:rFonts w:ascii="Calibri" w:eastAsia="宋体" w:hAnsi="Calibri" w:hint="eastAsia"/>
          <w:kern w:val="2"/>
          <w:sz w:val="24"/>
          <w:szCs w:val="24"/>
        </w:rPr>
        <w:t xml:space="preserve">:00           </w:t>
      </w:r>
      <w:r>
        <w:rPr>
          <w:rFonts w:ascii="Calibri" w:eastAsia="宋体" w:hAnsi="Calibri" w:hint="eastAsia"/>
          <w:kern w:val="2"/>
          <w:sz w:val="24"/>
          <w:szCs w:val="24"/>
        </w:rPr>
        <w:t>地点：东院就业大楼</w:t>
      </w:r>
      <w:r>
        <w:rPr>
          <w:rFonts w:ascii="Calibri" w:eastAsia="宋体" w:hAnsi="Calibri"/>
          <w:kern w:val="2"/>
          <w:sz w:val="24"/>
          <w:szCs w:val="24"/>
        </w:rPr>
        <w:t>东风</w:t>
      </w:r>
      <w:r>
        <w:rPr>
          <w:rFonts w:ascii="Calibri" w:eastAsia="宋体" w:hAnsi="Calibri" w:hint="eastAsia"/>
          <w:kern w:val="2"/>
          <w:sz w:val="24"/>
          <w:szCs w:val="24"/>
        </w:rPr>
        <w:t>厅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、决赛评选办法：晋级选手进行现场自我展示及答辩、参赛选手作品互评、职业角色情境模拟等</w:t>
      </w:r>
      <w:r>
        <w:rPr>
          <w:rFonts w:ascii="Calibri" w:eastAsia="宋体" w:hAnsi="Calibri" w:hint="eastAsia"/>
          <w:kern w:val="2"/>
          <w:sz w:val="24"/>
          <w:szCs w:val="24"/>
        </w:rPr>
        <w:t>4</w:t>
      </w:r>
      <w:r>
        <w:rPr>
          <w:rFonts w:ascii="Calibri" w:eastAsia="宋体" w:hAnsi="Calibri" w:hint="eastAsia"/>
          <w:kern w:val="2"/>
          <w:sz w:val="24"/>
          <w:szCs w:val="24"/>
        </w:rPr>
        <w:t>个环节比赛。最终决出校十佳职业规划之星。其中特等奖</w:t>
      </w: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名，一等奖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名，二等奖</w:t>
      </w:r>
      <w:r>
        <w:rPr>
          <w:rFonts w:ascii="Calibri" w:eastAsia="宋体" w:hAnsi="Calibri" w:hint="eastAsia"/>
          <w:kern w:val="2"/>
          <w:sz w:val="24"/>
          <w:szCs w:val="24"/>
        </w:rPr>
        <w:t>3</w:t>
      </w:r>
      <w:r>
        <w:rPr>
          <w:rFonts w:ascii="Calibri" w:eastAsia="宋体" w:hAnsi="Calibri" w:hint="eastAsia"/>
          <w:kern w:val="2"/>
          <w:sz w:val="24"/>
          <w:szCs w:val="24"/>
        </w:rPr>
        <w:t>名，三等奖</w:t>
      </w:r>
      <w:r>
        <w:rPr>
          <w:rFonts w:ascii="Calibri" w:eastAsia="宋体" w:hAnsi="Calibri" w:hint="eastAsia"/>
          <w:kern w:val="2"/>
          <w:sz w:val="24"/>
          <w:szCs w:val="24"/>
        </w:rPr>
        <w:t>4</w:t>
      </w:r>
      <w:r>
        <w:rPr>
          <w:rFonts w:ascii="Calibri" w:eastAsia="宋体" w:hAnsi="Calibri" w:hint="eastAsia"/>
          <w:kern w:val="2"/>
          <w:sz w:val="24"/>
          <w:szCs w:val="24"/>
        </w:rPr>
        <w:t>名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3</w:t>
      </w:r>
      <w:r>
        <w:rPr>
          <w:rFonts w:ascii="Calibri" w:eastAsia="宋体" w:hAnsi="Calibri" w:hint="eastAsia"/>
          <w:kern w:val="2"/>
          <w:sz w:val="24"/>
          <w:szCs w:val="24"/>
        </w:rPr>
        <w:t>、决赛流程：各环节内容及要求如下：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b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第一环节：规划作品预审（分值占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25%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）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lastRenderedPageBreak/>
        <w:t>（</w:t>
      </w: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）专家预先审阅选手个人规划作品并评出分数。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（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）评审作品包括：《个人职业生涯规划书》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b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第二环节：现场自我展示及答辩（分值占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35%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）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参赛选手通过现场陈述（制作</w:t>
      </w:r>
      <w:r>
        <w:rPr>
          <w:rFonts w:ascii="Calibri" w:eastAsia="宋体" w:hAnsi="Calibri" w:hint="eastAsia"/>
          <w:kern w:val="2"/>
          <w:sz w:val="24"/>
          <w:szCs w:val="24"/>
        </w:rPr>
        <w:t>ppt</w:t>
      </w:r>
      <w:r>
        <w:rPr>
          <w:rFonts w:ascii="Calibri" w:eastAsia="宋体" w:hAnsi="Calibri" w:hint="eastAsia"/>
          <w:kern w:val="2"/>
          <w:sz w:val="24"/>
          <w:szCs w:val="24"/>
        </w:rPr>
        <w:t>辅助）展示个人规划作品，并回答评委提问。时间不超过</w:t>
      </w:r>
      <w:r>
        <w:rPr>
          <w:rFonts w:ascii="Calibri" w:eastAsia="宋体" w:hAnsi="Calibri" w:hint="eastAsia"/>
          <w:kern w:val="2"/>
          <w:sz w:val="24"/>
          <w:szCs w:val="24"/>
        </w:rPr>
        <w:t>10</w:t>
      </w:r>
      <w:r>
        <w:rPr>
          <w:rFonts w:ascii="Calibri" w:eastAsia="宋体" w:hAnsi="Calibri" w:hint="eastAsia"/>
          <w:kern w:val="2"/>
          <w:sz w:val="24"/>
          <w:szCs w:val="24"/>
        </w:rPr>
        <w:t>分钟（其中陈述</w:t>
      </w:r>
      <w:r>
        <w:rPr>
          <w:rFonts w:ascii="Calibri" w:eastAsia="宋体" w:hAnsi="Calibri" w:hint="eastAsia"/>
          <w:kern w:val="2"/>
          <w:sz w:val="24"/>
          <w:szCs w:val="24"/>
        </w:rPr>
        <w:t>8</w:t>
      </w:r>
      <w:r>
        <w:rPr>
          <w:rFonts w:ascii="Calibri" w:eastAsia="宋体" w:hAnsi="Calibri" w:hint="eastAsia"/>
          <w:kern w:val="2"/>
          <w:sz w:val="24"/>
          <w:szCs w:val="24"/>
        </w:rPr>
        <w:t>分钟，回答评委提问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分钟）。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b/>
          <w:kern w:val="2"/>
          <w:sz w:val="24"/>
          <w:szCs w:val="24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第三环节：参赛选手作品互评（分值占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20%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）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（</w:t>
      </w: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）选手随机抽签决定分组和出场顺序。每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人为一组。（★按抽签分组顺序，选手材料要提前分到各组）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0"/>
        <w:jc w:val="both"/>
        <w:rPr>
          <w:rFonts w:ascii="Calibri" w:eastAsia="宋体" w:hAnsi="Calibri"/>
          <w:kern w:val="2"/>
          <w:sz w:val="24"/>
          <w:szCs w:val="24"/>
        </w:rPr>
      </w:pPr>
      <w:r>
        <w:rPr>
          <w:rFonts w:ascii="Calibri" w:eastAsia="宋体" w:hAnsi="Calibri" w:hint="eastAsia"/>
          <w:kern w:val="2"/>
          <w:sz w:val="24"/>
          <w:szCs w:val="24"/>
        </w:rPr>
        <w:t>（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）由一名选手简要介绍本人信息和职业规划目标（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分钟），再由另一名选手对其作品和设计进行分析和评价（</w:t>
      </w:r>
      <w:r>
        <w:rPr>
          <w:rFonts w:ascii="Calibri" w:eastAsia="宋体" w:hAnsi="Calibri" w:hint="eastAsia"/>
          <w:kern w:val="2"/>
          <w:sz w:val="24"/>
          <w:szCs w:val="24"/>
        </w:rPr>
        <w:t>5</w:t>
      </w:r>
      <w:r>
        <w:rPr>
          <w:rFonts w:ascii="Calibri" w:eastAsia="宋体" w:hAnsi="Calibri" w:hint="eastAsia"/>
          <w:kern w:val="2"/>
          <w:sz w:val="24"/>
          <w:szCs w:val="24"/>
        </w:rPr>
        <w:t>分钟）。如此反复，其间每人要针对对方的职业规划进行分析和提问。每组评委点评</w:t>
      </w:r>
      <w:r>
        <w:rPr>
          <w:rFonts w:ascii="Calibri" w:eastAsia="宋体" w:hAnsi="Calibri" w:hint="eastAsia"/>
          <w:kern w:val="2"/>
          <w:sz w:val="24"/>
          <w:szCs w:val="24"/>
        </w:rPr>
        <w:t>2</w:t>
      </w:r>
      <w:r>
        <w:rPr>
          <w:rFonts w:ascii="Calibri" w:eastAsia="宋体" w:hAnsi="Calibri" w:hint="eastAsia"/>
          <w:kern w:val="2"/>
          <w:sz w:val="24"/>
          <w:szCs w:val="24"/>
        </w:rPr>
        <w:t>分钟，共计</w:t>
      </w:r>
      <w:r>
        <w:rPr>
          <w:rFonts w:ascii="Calibri" w:eastAsia="宋体" w:hAnsi="Calibri" w:hint="eastAsia"/>
          <w:kern w:val="2"/>
          <w:sz w:val="24"/>
          <w:szCs w:val="24"/>
        </w:rPr>
        <w:t>16</w:t>
      </w:r>
      <w:r>
        <w:rPr>
          <w:rFonts w:ascii="Calibri" w:eastAsia="宋体" w:hAnsi="Calibri" w:hint="eastAsia"/>
          <w:kern w:val="2"/>
          <w:sz w:val="24"/>
          <w:szCs w:val="24"/>
        </w:rPr>
        <w:t>分钟。</w:t>
      </w:r>
    </w:p>
    <w:p w:rsidR="006C2133" w:rsidRDefault="00A2303F">
      <w:pPr>
        <w:widowControl w:val="0"/>
        <w:adjustRightInd/>
        <w:snapToGrid/>
        <w:spacing w:before="100" w:beforeAutospacing="1" w:after="100" w:afterAutospacing="1" w:line="400" w:lineRule="exact"/>
        <w:ind w:firstLineChars="200" w:firstLine="482"/>
        <w:jc w:val="both"/>
        <w:rPr>
          <w:rFonts w:ascii="Calibri" w:eastAsia="宋体" w:hAnsi="Calibri"/>
          <w:b/>
          <w:kern w:val="2"/>
          <w:sz w:val="28"/>
          <w:szCs w:val="28"/>
        </w:rPr>
      </w:pPr>
      <w:r>
        <w:rPr>
          <w:rFonts w:ascii="Calibri" w:eastAsia="宋体" w:hAnsi="Calibri" w:hint="eastAsia"/>
          <w:b/>
          <w:kern w:val="2"/>
          <w:sz w:val="24"/>
          <w:szCs w:val="24"/>
        </w:rPr>
        <w:t>第四环节：职业角色情境模拟（分值占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20%</w:t>
      </w:r>
      <w:r>
        <w:rPr>
          <w:rFonts w:ascii="Calibri" w:eastAsia="宋体" w:hAnsi="Calibri" w:hint="eastAsia"/>
          <w:b/>
          <w:kern w:val="2"/>
          <w:sz w:val="24"/>
          <w:szCs w:val="24"/>
        </w:rPr>
        <w:t>）</w:t>
      </w:r>
    </w:p>
    <w:p w:rsidR="006C2133" w:rsidRDefault="00A2303F">
      <w:pPr>
        <w:spacing w:line="400" w:lineRule="exact"/>
        <w:ind w:firstLineChars="200" w:firstLine="480"/>
      </w:pPr>
      <w:r>
        <w:rPr>
          <w:rFonts w:ascii="Calibri" w:eastAsia="宋体" w:hAnsi="Calibri" w:hint="eastAsia"/>
          <w:kern w:val="2"/>
          <w:sz w:val="24"/>
          <w:szCs w:val="24"/>
        </w:rPr>
        <w:t>参赛选手根据自己的职业目标角色，选择该角色在实际工作情境中的一些特点片段进行展示，每人不超过</w:t>
      </w:r>
      <w:r>
        <w:rPr>
          <w:rFonts w:ascii="Calibri" w:eastAsia="宋体" w:hAnsi="Calibri" w:hint="eastAsia"/>
          <w:kern w:val="2"/>
          <w:sz w:val="24"/>
          <w:szCs w:val="24"/>
        </w:rPr>
        <w:t>4</w:t>
      </w:r>
      <w:r>
        <w:rPr>
          <w:rFonts w:ascii="Calibri" w:eastAsia="宋体" w:hAnsi="Calibri" w:hint="eastAsia"/>
          <w:kern w:val="2"/>
          <w:sz w:val="24"/>
          <w:szCs w:val="24"/>
        </w:rPr>
        <w:t>分钟。模拟结束后，每名选手做</w:t>
      </w: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分钟自述，阐明该模拟内容揭示的通用职业素质要点。评委点评</w:t>
      </w:r>
      <w:r>
        <w:rPr>
          <w:rFonts w:ascii="Calibri" w:eastAsia="宋体" w:hAnsi="Calibri" w:hint="eastAsia"/>
          <w:kern w:val="2"/>
          <w:sz w:val="24"/>
          <w:szCs w:val="24"/>
        </w:rPr>
        <w:t>1</w:t>
      </w:r>
      <w:r>
        <w:rPr>
          <w:rFonts w:ascii="Calibri" w:eastAsia="宋体" w:hAnsi="Calibri" w:hint="eastAsia"/>
          <w:kern w:val="2"/>
          <w:sz w:val="24"/>
          <w:szCs w:val="24"/>
        </w:rPr>
        <w:t>分钟。（★模拟比赛中所有道具由选手自己准备）</w:t>
      </w:r>
    </w:p>
    <w:sectPr w:rsidR="006C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D4" w:rsidRDefault="008256D4" w:rsidP="00A2303F">
      <w:pPr>
        <w:spacing w:after="0"/>
      </w:pPr>
      <w:r>
        <w:separator/>
      </w:r>
    </w:p>
  </w:endnote>
  <w:endnote w:type="continuationSeparator" w:id="0">
    <w:p w:rsidR="008256D4" w:rsidRDefault="008256D4" w:rsidP="00A230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D4" w:rsidRDefault="008256D4" w:rsidP="00A2303F">
      <w:pPr>
        <w:spacing w:after="0"/>
      </w:pPr>
      <w:r>
        <w:separator/>
      </w:r>
    </w:p>
  </w:footnote>
  <w:footnote w:type="continuationSeparator" w:id="0">
    <w:p w:rsidR="008256D4" w:rsidRDefault="008256D4" w:rsidP="00A230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58"/>
    <w:rsid w:val="00033266"/>
    <w:rsid w:val="00074E6A"/>
    <w:rsid w:val="000F793E"/>
    <w:rsid w:val="002B55A0"/>
    <w:rsid w:val="004A1401"/>
    <w:rsid w:val="004A542E"/>
    <w:rsid w:val="00576D81"/>
    <w:rsid w:val="00692809"/>
    <w:rsid w:val="006C2133"/>
    <w:rsid w:val="008256D4"/>
    <w:rsid w:val="00A2303F"/>
    <w:rsid w:val="00A67179"/>
    <w:rsid w:val="00B8037A"/>
    <w:rsid w:val="00B82DA2"/>
    <w:rsid w:val="00CC7408"/>
    <w:rsid w:val="00D21B58"/>
    <w:rsid w:val="00D51189"/>
    <w:rsid w:val="00D52661"/>
    <w:rsid w:val="00E94EF6"/>
    <w:rsid w:val="00EB25E5"/>
    <w:rsid w:val="144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B57E9F6-AB4E-492E-8153-70143454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微软中国</dc:creator>
  <cp:lastModifiedBy>ｃｙ</cp:lastModifiedBy>
  <cp:revision>3</cp:revision>
  <dcterms:created xsi:type="dcterms:W3CDTF">2015-12-03T02:57:00Z</dcterms:created>
  <dcterms:modified xsi:type="dcterms:W3CDTF">2015-12-03T03:28:00Z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